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62" w:rsidRPr="001F36D0" w:rsidRDefault="00334762" w:rsidP="00334762">
      <w:pPr>
        <w:ind w:firstLine="567"/>
        <w:jc w:val="both"/>
        <w:rPr>
          <w:b/>
          <w:szCs w:val="28"/>
          <w:lang w:val="kk-KZ"/>
        </w:rPr>
      </w:pPr>
      <w:r w:rsidRPr="001F36D0">
        <w:rPr>
          <w:b/>
          <w:szCs w:val="28"/>
          <w:lang w:val="kk-KZ"/>
        </w:rPr>
        <w:t xml:space="preserve">3 </w:t>
      </w:r>
      <w:r>
        <w:rPr>
          <w:b/>
          <w:szCs w:val="28"/>
          <w:lang w:val="kk-KZ"/>
        </w:rPr>
        <w:t>лаборатория</w:t>
      </w:r>
      <w:r w:rsidRPr="001F36D0">
        <w:rPr>
          <w:b/>
          <w:szCs w:val="28"/>
        </w:rPr>
        <w:t xml:space="preserve">. </w:t>
      </w:r>
      <w:r w:rsidRPr="001F36D0">
        <w:rPr>
          <w:b/>
          <w:szCs w:val="28"/>
          <w:lang w:val="kk-KZ"/>
        </w:rPr>
        <w:t>Теледидар аудиториясына эмоциялық әсер етудің әдістері.</w:t>
      </w:r>
    </w:p>
    <w:p w:rsidR="00334762" w:rsidRPr="001F36D0" w:rsidRDefault="00334762" w:rsidP="00334762">
      <w:pPr>
        <w:ind w:firstLine="567"/>
        <w:jc w:val="both"/>
        <w:rPr>
          <w:szCs w:val="28"/>
          <w:lang w:val="kk-KZ"/>
        </w:rPr>
      </w:pPr>
      <w:r w:rsidRPr="001F36D0">
        <w:rPr>
          <w:szCs w:val="28"/>
          <w:lang w:val="kk-KZ"/>
        </w:rPr>
        <w:t xml:space="preserve">Теледидар шығармашылықтың бір түрі. Кеңiстiктiң және уақытша айқын экрандық құралдар. Кадр ұғымы. Жоспарлардың түрлері (алыс, ортақ, орташа, белдеулiк, ірі, макрожоспар). Ракурс. Монтаж – экрандағы негізгі айқын құралдардың бірі. Техникалық монтаж. Конструктивтiк монтаждың қағидалары. Көркем монтажда кадрлардың байланысы, параллельдi және ойдағы монтаж. Қозғалыстан түсірілімнің түрлері. Экранның синтаксисі, кадрлар ауысуының әдiстері. Музыка, шулар және тыныштық – теледидардың айқын құралдары.  </w:t>
      </w:r>
    </w:p>
    <w:p w:rsidR="00334762" w:rsidRPr="00334762" w:rsidRDefault="00334762" w:rsidP="00334762">
      <w:pPr>
        <w:ind w:firstLine="720"/>
        <w:jc w:val="right"/>
        <w:rPr>
          <w:b/>
          <w:szCs w:val="28"/>
          <w:lang w:val="kk-KZ"/>
        </w:rPr>
      </w:pPr>
      <w:r w:rsidRPr="00334762">
        <w:rPr>
          <w:b/>
          <w:szCs w:val="28"/>
          <w:lang w:val="kk-KZ"/>
        </w:rPr>
        <w:t>2 сағат</w:t>
      </w:r>
    </w:p>
    <w:p w:rsidR="002F3DA8" w:rsidRDefault="00334762">
      <w:bookmarkStart w:id="0" w:name="_GoBack"/>
      <w:bookmarkEnd w:id="0"/>
    </w:p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FC"/>
    <w:rsid w:val="00334762"/>
    <w:rsid w:val="00347127"/>
    <w:rsid w:val="00387592"/>
    <w:rsid w:val="007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4398B-3866-4C84-A41D-0CEE3F4A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2016-09-23T03:32:00Z</dcterms:created>
  <dcterms:modified xsi:type="dcterms:W3CDTF">2016-09-23T03:32:00Z</dcterms:modified>
</cp:coreProperties>
</file>